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9CC7" w14:textId="6060A1CC" w:rsidR="003E12CD" w:rsidRPr="00E6014F" w:rsidRDefault="00F159E4" w:rsidP="00E6014F">
      <w:pPr>
        <w:jc w:val="center"/>
        <w:rPr>
          <w:b/>
          <w:bCs/>
        </w:rPr>
      </w:pPr>
      <w:r w:rsidRPr="00E6014F">
        <w:rPr>
          <w:b/>
          <w:bCs/>
        </w:rPr>
        <w:t>Bilan de l’activité du Conseil Vélo 202</w:t>
      </w:r>
      <w:r w:rsidR="003E1F25">
        <w:rPr>
          <w:b/>
          <w:bCs/>
        </w:rPr>
        <w:t>2</w:t>
      </w:r>
    </w:p>
    <w:p w14:paraId="4D66C19C" w14:textId="16CBC85B" w:rsidR="00F159E4" w:rsidRDefault="00F159E4"/>
    <w:p w14:paraId="22D1FCD0" w14:textId="6CDC826A" w:rsidR="003E1F25" w:rsidRDefault="003E1F25"/>
    <w:p w14:paraId="628407F4" w14:textId="77777777" w:rsidR="003E1F25" w:rsidRDefault="003E1F25"/>
    <w:p w14:paraId="59742DC1" w14:textId="77777777" w:rsidR="003E1F25" w:rsidRDefault="003E1F25" w:rsidP="003E1F25">
      <w:pPr>
        <w:jc w:val="both"/>
      </w:pPr>
      <w:r>
        <w:t xml:space="preserve">Les membres apportent leur expertise d’usage dès que des travaux de voirie sont engagés. Ils l’ont fait pour le chantier en cours rue de </w:t>
      </w:r>
      <w:proofErr w:type="spellStart"/>
      <w:r>
        <w:t>Modenheim</w:t>
      </w:r>
      <w:proofErr w:type="spellEnd"/>
      <w:r>
        <w:t>.</w:t>
      </w:r>
    </w:p>
    <w:p w14:paraId="590C302F" w14:textId="77777777" w:rsidR="003E1F25" w:rsidRDefault="003E1F25" w:rsidP="003E1F25">
      <w:pPr>
        <w:jc w:val="both"/>
      </w:pPr>
      <w:r>
        <w:t>Ils ont répondu à la demande de l’atelier « mobilités » piloté par m2a pour faire le diagnostic des itinéraires structurants du schéma directeur cyclable de m2a.</w:t>
      </w:r>
    </w:p>
    <w:p w14:paraId="43A16A91" w14:textId="77777777" w:rsidR="003E1F25" w:rsidRDefault="003E1F25" w:rsidP="003E1F25">
      <w:pPr>
        <w:jc w:val="both"/>
      </w:pPr>
      <w:r>
        <w:t>Dans un même ordre d’idée, ils ont réalisé un diagnostic de l’état du réseau cyclable sur les itinéraires proposés par le schéma de l’AURM dans le document sur les continuités vertes et douces.</w:t>
      </w:r>
    </w:p>
    <w:p w14:paraId="2282214E" w14:textId="77777777" w:rsidR="003E1F25" w:rsidRDefault="003E1F25" w:rsidP="003E1F25">
      <w:pPr>
        <w:jc w:val="both"/>
      </w:pPr>
      <w:r>
        <w:t>Ces diagnostics servent de base aux élus pour des améliorations de l’existant.</w:t>
      </w:r>
    </w:p>
    <w:p w14:paraId="75448500" w14:textId="77777777" w:rsidR="003E1F25" w:rsidRDefault="003E1F25" w:rsidP="003E1F25">
      <w:pPr>
        <w:jc w:val="both"/>
      </w:pPr>
      <w:r>
        <w:t>Les membres ont aussi fait des propositions sur le positionnement des arceaux vélos et repéré les endroits où ils pourraient manquer, pour donner aux élus, une base de travail pour améliorer la situation.</w:t>
      </w:r>
    </w:p>
    <w:p w14:paraId="60AF3EC5" w14:textId="77777777" w:rsidR="003E1F25" w:rsidRDefault="003E1F25" w:rsidP="003E1F25">
      <w:pPr>
        <w:jc w:val="both"/>
      </w:pPr>
      <w:r>
        <w:t xml:space="preserve">Pour favoriser la pratique du vélo, ils sont également positionnés au niveau des écoles, pour </w:t>
      </w:r>
      <w:r w:rsidRPr="009129AA">
        <w:t>accompagner des sorties scolaires qui seraient organisées à vélo.</w:t>
      </w:r>
    </w:p>
    <w:p w14:paraId="0872FF19" w14:textId="23E6BB51" w:rsidR="00716BCC" w:rsidRDefault="00716BCC" w:rsidP="003E1F25">
      <w:pPr>
        <w:jc w:val="both"/>
      </w:pPr>
    </w:p>
    <w:p w14:paraId="65ACCAEB" w14:textId="2BDB4AA8" w:rsidR="003E1F25" w:rsidRDefault="003E1F25" w:rsidP="003E1F25">
      <w:pPr>
        <w:jc w:val="both"/>
      </w:pPr>
      <w:r>
        <w:t>Les propositions de sorties mensuelles en VTT se sont déroulées toute l’année, réunissant pour chaque sortie, un groupe de volontaires. L’étoffement de ces cyclistes a permis au membre qui organisait ces sorties de se rattacher à la section VTT qui était en dormance au sein de Riedisheim Accueil.</w:t>
      </w:r>
    </w:p>
    <w:p w14:paraId="3CE80204" w14:textId="3F502917" w:rsidR="003E1F25" w:rsidRDefault="003E1F25" w:rsidP="003E1F25">
      <w:pPr>
        <w:jc w:val="both"/>
      </w:pPr>
      <w:r>
        <w:t>En parallèle, un autre membre a commencé à proposer des sorties en vélo route.</w:t>
      </w:r>
    </w:p>
    <w:sectPr w:rsidR="003E1F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C12FA"/>
    <w:multiLevelType w:val="hybridMultilevel"/>
    <w:tmpl w:val="AA2AA5C2"/>
    <w:lvl w:ilvl="0" w:tplc="4C12B0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21302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9E4"/>
    <w:rsid w:val="003E12CD"/>
    <w:rsid w:val="003E1F25"/>
    <w:rsid w:val="00716BCC"/>
    <w:rsid w:val="00C10D1E"/>
    <w:rsid w:val="00C348F9"/>
    <w:rsid w:val="00E6014F"/>
    <w:rsid w:val="00F159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688C4"/>
  <w15:chartTrackingRefBased/>
  <w15:docId w15:val="{28395B0F-E16C-46D9-B517-E79B8BFA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5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1160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KIEFFER</dc:creator>
  <cp:keywords/>
  <dc:description/>
  <cp:lastModifiedBy>Steve KIEFFER</cp:lastModifiedBy>
  <cp:revision>2</cp:revision>
  <dcterms:created xsi:type="dcterms:W3CDTF">2023-01-20T14:10:00Z</dcterms:created>
  <dcterms:modified xsi:type="dcterms:W3CDTF">2023-01-20T14:10:00Z</dcterms:modified>
</cp:coreProperties>
</file>